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C209D9" w14:textId="77777777" w:rsidR="00481089" w:rsidRPr="0099059E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  <w:r w:rsidRPr="0099059E">
        <w:rPr>
          <w:rFonts w:cstheme="minorHAnsi"/>
          <w:b/>
          <w:bCs/>
          <w:color w:val="000000"/>
          <w:kern w:val="0"/>
          <w:sz w:val="24"/>
          <w:szCs w:val="24"/>
        </w:rPr>
        <w:t xml:space="preserve">ANEXO X </w:t>
      </w:r>
    </w:p>
    <w:p w14:paraId="7A00A8FD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99059E">
        <w:rPr>
          <w:rFonts w:cstheme="minorHAnsi"/>
          <w:b/>
          <w:bCs/>
          <w:color w:val="000000"/>
          <w:kern w:val="0"/>
          <w:sz w:val="24"/>
          <w:szCs w:val="24"/>
        </w:rPr>
        <w:t xml:space="preserve">Modelo de Declaração de Capacidade Operacional Financeira </w:t>
      </w:r>
    </w:p>
    <w:p w14:paraId="065FE5FA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2806693C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18FFEC3B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2D164736" w14:textId="77777777" w:rsidR="00481089" w:rsidRPr="006A7014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>Ao</w:t>
      </w:r>
    </w:p>
    <w:p w14:paraId="4AB6A9CC" w14:textId="77777777" w:rsidR="00481089" w:rsidRPr="006A7014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MUNICÍPIO DE </w:t>
      </w:r>
      <w:r>
        <w:rPr>
          <w:rFonts w:cstheme="minorHAnsi"/>
          <w:kern w:val="0"/>
          <w:sz w:val="24"/>
          <w:szCs w:val="24"/>
        </w:rPr>
        <w:t>NOVA ESPERANÇA DO SUDOESTE</w:t>
      </w:r>
    </w:p>
    <w:p w14:paraId="5C9CE660" w14:textId="77777777" w:rsidR="00481089" w:rsidRPr="006A7014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Referência: Concorrência </w:t>
      </w:r>
      <w:r>
        <w:rPr>
          <w:rFonts w:cstheme="minorHAnsi"/>
          <w:kern w:val="0"/>
          <w:sz w:val="24"/>
          <w:szCs w:val="24"/>
        </w:rPr>
        <w:t>Eletrônica</w:t>
      </w:r>
      <w:r w:rsidRPr="006A7014">
        <w:rPr>
          <w:rFonts w:cstheme="minorHAnsi"/>
          <w:kern w:val="0"/>
          <w:sz w:val="24"/>
          <w:szCs w:val="24"/>
        </w:rPr>
        <w:t xml:space="preserve"> nº </w:t>
      </w:r>
      <w:r>
        <w:rPr>
          <w:rFonts w:cstheme="minorHAnsi"/>
          <w:kern w:val="0"/>
          <w:sz w:val="24"/>
          <w:szCs w:val="24"/>
        </w:rPr>
        <w:t>10</w:t>
      </w:r>
      <w:r w:rsidRPr="006A7014">
        <w:rPr>
          <w:rFonts w:cstheme="minorHAnsi"/>
          <w:kern w:val="0"/>
          <w:sz w:val="24"/>
          <w:szCs w:val="24"/>
        </w:rPr>
        <w:t>/2025</w:t>
      </w:r>
    </w:p>
    <w:p w14:paraId="7405C256" w14:textId="6DAAB16E" w:rsidR="00481089" w:rsidRDefault="00E25EBC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25EBC">
        <w:rPr>
          <w:rFonts w:cstheme="minorHAnsi"/>
          <w:kern w:val="0"/>
          <w:sz w:val="24"/>
          <w:szCs w:val="24"/>
        </w:rPr>
        <w:t>Objeto: Construção de campo de futebol de areia, quadra de vôlei de areia, sanitários, limpeza final da obra e demais itens e especificações constantes em projeto.</w:t>
      </w:r>
    </w:p>
    <w:p w14:paraId="4865B54F" w14:textId="77777777" w:rsidR="00E25EBC" w:rsidRPr="00DB2F02" w:rsidRDefault="00E25EBC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</w:rPr>
      </w:pPr>
      <w:bookmarkStart w:id="0" w:name="_GoBack"/>
      <w:bookmarkEnd w:id="0"/>
    </w:p>
    <w:p w14:paraId="1BFD459F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99059E">
        <w:rPr>
          <w:rFonts w:cstheme="minorHAnsi"/>
          <w:color w:val="000000"/>
          <w:kern w:val="0"/>
          <w:sz w:val="24"/>
          <w:szCs w:val="24"/>
        </w:rPr>
        <w:t xml:space="preserve">DECLARAMOS, nos termos do § 3º do art. 69 da Lei Federal n.º 14.133/2021, e sob as penas da lei, que a pessoa jurídica </w:t>
      </w:r>
      <w:r w:rsidRPr="00DB2F02">
        <w:rPr>
          <w:rFonts w:cstheme="minorHAnsi"/>
          <w:color w:val="000000"/>
          <w:kern w:val="0"/>
          <w:sz w:val="24"/>
          <w:szCs w:val="24"/>
        </w:rPr>
        <w:t>CONSORA CONSTRUTORA LTDA</w:t>
      </w:r>
      <w:r w:rsidRPr="0099059E">
        <w:rPr>
          <w:rFonts w:cstheme="minorHAnsi"/>
          <w:color w:val="000000"/>
          <w:kern w:val="0"/>
          <w:sz w:val="24"/>
          <w:szCs w:val="24"/>
        </w:rPr>
        <w:t xml:space="preserve">, estabelecida à </w:t>
      </w:r>
      <w:r w:rsidRPr="00DB2F02">
        <w:rPr>
          <w:rFonts w:cstheme="minorHAnsi"/>
          <w:color w:val="000000"/>
          <w:kern w:val="0"/>
          <w:sz w:val="24"/>
          <w:szCs w:val="24"/>
        </w:rPr>
        <w:t xml:space="preserve">RUA LUIS MANFROI Nº 71 – LOTEAMENTO CADORE – SALTO </w:t>
      </w:r>
      <w:proofErr w:type="gramStart"/>
      <w:r w:rsidRPr="00DB2F02">
        <w:rPr>
          <w:rFonts w:cstheme="minorHAnsi"/>
          <w:color w:val="000000"/>
          <w:kern w:val="0"/>
          <w:sz w:val="24"/>
          <w:szCs w:val="24"/>
        </w:rPr>
        <w:t>DO LONTRA</w:t>
      </w:r>
      <w:proofErr w:type="gramEnd"/>
      <w:r w:rsidRPr="00DB2F02">
        <w:rPr>
          <w:rFonts w:cstheme="minorHAnsi"/>
          <w:color w:val="000000"/>
          <w:kern w:val="0"/>
          <w:sz w:val="24"/>
          <w:szCs w:val="24"/>
        </w:rPr>
        <w:t xml:space="preserve"> - PARANÁ</w:t>
      </w:r>
      <w:r w:rsidRPr="0099059E">
        <w:rPr>
          <w:rFonts w:cstheme="minorHAnsi"/>
          <w:color w:val="000000"/>
          <w:kern w:val="0"/>
          <w:sz w:val="24"/>
          <w:szCs w:val="24"/>
        </w:rPr>
        <w:t>, por mim legalmente representada, possui os compromissos assumidos abaixo que impo</w:t>
      </w:r>
      <w:r w:rsidRPr="0099059E">
        <w:rPr>
          <w:rFonts w:cstheme="minorHAnsi"/>
          <w:color w:val="000000"/>
          <w:kern w:val="0"/>
          <w:sz w:val="24"/>
          <w:szCs w:val="24"/>
        </w:rPr>
        <w:t>r</w:t>
      </w:r>
      <w:r w:rsidRPr="0099059E">
        <w:rPr>
          <w:rFonts w:cstheme="minorHAnsi"/>
          <w:color w:val="000000"/>
          <w:kern w:val="0"/>
          <w:sz w:val="24"/>
          <w:szCs w:val="24"/>
        </w:rPr>
        <w:t>tam diminuição da capacidade operativa ou absorção de disponibilidade financeira, calculada esta em função do patrimônio líquido atualizado e sua capacidade de rot</w:t>
      </w:r>
      <w:r w:rsidRPr="0099059E">
        <w:rPr>
          <w:rFonts w:cstheme="minorHAnsi"/>
          <w:color w:val="000000"/>
          <w:kern w:val="0"/>
          <w:sz w:val="24"/>
          <w:szCs w:val="24"/>
        </w:rPr>
        <w:t>a</w:t>
      </w:r>
      <w:r w:rsidRPr="0099059E">
        <w:rPr>
          <w:rFonts w:cstheme="minorHAnsi"/>
          <w:color w:val="000000"/>
          <w:kern w:val="0"/>
          <w:sz w:val="24"/>
          <w:szCs w:val="24"/>
        </w:rPr>
        <w:t xml:space="preserve">ção. </w:t>
      </w:r>
    </w:p>
    <w:p w14:paraId="5E649949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</w:p>
    <w:p w14:paraId="54596C05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99059E">
        <w:rPr>
          <w:rFonts w:cstheme="minorHAnsi"/>
          <w:color w:val="000000"/>
          <w:kern w:val="0"/>
          <w:sz w:val="24"/>
          <w:szCs w:val="24"/>
        </w:rPr>
        <w:t xml:space="preserve">DEMONSTRAÇÕES: </w:t>
      </w:r>
    </w:p>
    <w:p w14:paraId="0591E83E" w14:textId="77777777" w:rsidR="00481089" w:rsidRPr="0099059E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49873FA1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99059E">
        <w:rPr>
          <w:rFonts w:cstheme="minorHAnsi"/>
          <w:color w:val="000000"/>
          <w:kern w:val="0"/>
          <w:sz w:val="24"/>
          <w:szCs w:val="24"/>
        </w:rPr>
        <w:t xml:space="preserve">1 CÁLCULO DO SALDO CONTRATUAL (SC): </w:t>
      </w:r>
    </w:p>
    <w:p w14:paraId="64A0EAAA" w14:textId="77777777" w:rsidR="00481089" w:rsidRPr="00D40633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</w:p>
    <w:tbl>
      <w:tblPr>
        <w:tblStyle w:val="Tabelacomgrade"/>
        <w:tblW w:w="0" w:type="auto"/>
        <w:tblInd w:w="38" w:type="dxa"/>
        <w:tblLayout w:type="fixed"/>
        <w:tblLook w:val="04A0" w:firstRow="1" w:lastRow="0" w:firstColumn="1" w:lastColumn="0" w:noHBand="0" w:noVBand="1"/>
      </w:tblPr>
      <w:tblGrid>
        <w:gridCol w:w="637"/>
        <w:gridCol w:w="1134"/>
        <w:gridCol w:w="2694"/>
        <w:gridCol w:w="1417"/>
        <w:gridCol w:w="1418"/>
        <w:gridCol w:w="1382"/>
      </w:tblGrid>
      <w:tr w:rsidR="00481089" w:rsidRPr="00D40633" w14:paraId="0E557D9D" w14:textId="77777777" w:rsidTr="004F6ADB">
        <w:tc>
          <w:tcPr>
            <w:tcW w:w="637" w:type="dxa"/>
          </w:tcPr>
          <w:p w14:paraId="0C575A2C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Item</w:t>
            </w:r>
          </w:p>
        </w:tc>
        <w:tc>
          <w:tcPr>
            <w:tcW w:w="1134" w:type="dxa"/>
          </w:tcPr>
          <w:p w14:paraId="0E2AF85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 xml:space="preserve">Nº </w:t>
            </w:r>
            <w:r w:rsidRPr="00D40633">
              <w:rPr>
                <w:rFonts w:cstheme="minorHAnsi"/>
                <w:b/>
                <w:bCs/>
                <w:kern w:val="0"/>
              </w:rPr>
              <w:br/>
              <w:t>Contrato</w:t>
            </w:r>
          </w:p>
        </w:tc>
        <w:tc>
          <w:tcPr>
            <w:tcW w:w="2694" w:type="dxa"/>
          </w:tcPr>
          <w:p w14:paraId="2186F256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Obras ou Serviços</w:t>
            </w:r>
          </w:p>
        </w:tc>
        <w:tc>
          <w:tcPr>
            <w:tcW w:w="1417" w:type="dxa"/>
          </w:tcPr>
          <w:p w14:paraId="510B8BF5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Valor do Compromi</w:t>
            </w:r>
            <w:r w:rsidRPr="00D40633">
              <w:rPr>
                <w:rFonts w:cstheme="minorHAnsi"/>
                <w:b/>
                <w:bCs/>
                <w:kern w:val="0"/>
              </w:rPr>
              <w:t>s</w:t>
            </w:r>
            <w:r w:rsidRPr="00D40633">
              <w:rPr>
                <w:rFonts w:cstheme="minorHAnsi"/>
                <w:b/>
                <w:bCs/>
                <w:kern w:val="0"/>
              </w:rPr>
              <w:t>so (R$)</w:t>
            </w:r>
          </w:p>
        </w:tc>
        <w:tc>
          <w:tcPr>
            <w:tcW w:w="1418" w:type="dxa"/>
          </w:tcPr>
          <w:p w14:paraId="4305111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Valor já F</w:t>
            </w:r>
            <w:r w:rsidRPr="00D40633">
              <w:rPr>
                <w:rFonts w:cstheme="minorHAnsi"/>
                <w:b/>
                <w:bCs/>
                <w:kern w:val="0"/>
              </w:rPr>
              <w:t>a</w:t>
            </w:r>
            <w:r w:rsidRPr="00D40633">
              <w:rPr>
                <w:rFonts w:cstheme="minorHAnsi"/>
                <w:b/>
                <w:bCs/>
                <w:kern w:val="0"/>
              </w:rPr>
              <w:t>turado (R$)</w:t>
            </w:r>
          </w:p>
        </w:tc>
        <w:tc>
          <w:tcPr>
            <w:tcW w:w="1382" w:type="dxa"/>
          </w:tcPr>
          <w:p w14:paraId="346E80F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Contratante</w:t>
            </w:r>
          </w:p>
        </w:tc>
      </w:tr>
      <w:tr w:rsidR="00481089" w:rsidRPr="00D40633" w14:paraId="15CF019A" w14:textId="77777777" w:rsidTr="004F6ADB">
        <w:tc>
          <w:tcPr>
            <w:tcW w:w="637" w:type="dxa"/>
          </w:tcPr>
          <w:p w14:paraId="00C09E45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1</w:t>
            </w:r>
          </w:p>
        </w:tc>
        <w:tc>
          <w:tcPr>
            <w:tcW w:w="1134" w:type="dxa"/>
          </w:tcPr>
          <w:p w14:paraId="78847350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80/2024</w:t>
            </w:r>
          </w:p>
        </w:tc>
        <w:tc>
          <w:tcPr>
            <w:tcW w:w="2694" w:type="dxa"/>
          </w:tcPr>
          <w:p w14:paraId="0C48B163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Contratação de empresa para construção de muro no entorno</w:t>
            </w:r>
          </w:p>
          <w:p w14:paraId="5BC9E29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do cemitério municipal de Salto do Lontra.</w:t>
            </w:r>
          </w:p>
        </w:tc>
        <w:tc>
          <w:tcPr>
            <w:tcW w:w="1417" w:type="dxa"/>
          </w:tcPr>
          <w:p w14:paraId="6B0629C5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R$ 265.997,15</w:t>
            </w:r>
          </w:p>
        </w:tc>
        <w:tc>
          <w:tcPr>
            <w:tcW w:w="1418" w:type="dxa"/>
          </w:tcPr>
          <w:p w14:paraId="667D5AE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R$ 191.922,12</w:t>
            </w:r>
          </w:p>
        </w:tc>
        <w:tc>
          <w:tcPr>
            <w:tcW w:w="1382" w:type="dxa"/>
          </w:tcPr>
          <w:p w14:paraId="721474BA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Salto do Lontra</w:t>
            </w:r>
          </w:p>
        </w:tc>
      </w:tr>
      <w:tr w:rsidR="00481089" w:rsidRPr="00D40633" w14:paraId="747B5D06" w14:textId="77777777" w:rsidTr="004F6ADB">
        <w:tc>
          <w:tcPr>
            <w:tcW w:w="637" w:type="dxa"/>
          </w:tcPr>
          <w:p w14:paraId="417D388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2</w:t>
            </w:r>
          </w:p>
        </w:tc>
        <w:tc>
          <w:tcPr>
            <w:tcW w:w="1134" w:type="dxa"/>
          </w:tcPr>
          <w:p w14:paraId="7BED723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369/2024</w:t>
            </w:r>
          </w:p>
        </w:tc>
        <w:tc>
          <w:tcPr>
            <w:tcW w:w="2694" w:type="dxa"/>
          </w:tcPr>
          <w:p w14:paraId="5F44BC5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Ampliação da UBS Nossa Senhora Aparecida, bairro Colina Verde, </w:t>
            </w:r>
            <w:r w:rsidRPr="00D40633">
              <w:rPr>
                <w:rFonts w:cstheme="minorHAnsi"/>
                <w:kern w:val="0"/>
              </w:rPr>
              <w:br/>
              <w:t>Município De Ampére.</w:t>
            </w:r>
          </w:p>
        </w:tc>
        <w:tc>
          <w:tcPr>
            <w:tcW w:w="1417" w:type="dxa"/>
          </w:tcPr>
          <w:p w14:paraId="6AFB4820" w14:textId="77777777" w:rsidR="00481089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R$ 229.000,00</w:t>
            </w:r>
          </w:p>
          <w:p w14:paraId="450AD5A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+</w:t>
            </w:r>
            <w:r>
              <w:rPr>
                <w:rFonts w:cstheme="minorHAnsi"/>
                <w:kern w:val="0"/>
              </w:rPr>
              <w:br/>
            </w:r>
            <w:r w:rsidRPr="00D40633">
              <w:rPr>
                <w:rFonts w:cstheme="minorHAnsi"/>
                <w:kern w:val="0"/>
              </w:rPr>
              <w:t xml:space="preserve">R$ </w:t>
            </w:r>
            <w:r>
              <w:rPr>
                <w:rFonts w:cstheme="minorHAnsi"/>
                <w:kern w:val="0"/>
              </w:rPr>
              <w:t>12.074,97</w:t>
            </w:r>
            <w:r w:rsidRPr="00D40633">
              <w:rPr>
                <w:rFonts w:cstheme="minorHAnsi"/>
                <w:kern w:val="0"/>
              </w:rPr>
              <w:br/>
              <w:t>(aditivo)</w:t>
            </w:r>
          </w:p>
        </w:tc>
        <w:tc>
          <w:tcPr>
            <w:tcW w:w="1418" w:type="dxa"/>
          </w:tcPr>
          <w:p w14:paraId="4BB271C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R$ 2</w:t>
            </w:r>
            <w:r>
              <w:rPr>
                <w:rFonts w:cstheme="minorHAnsi"/>
                <w:kern w:val="0"/>
              </w:rPr>
              <w:t>41.074,97</w:t>
            </w:r>
          </w:p>
        </w:tc>
        <w:tc>
          <w:tcPr>
            <w:tcW w:w="1382" w:type="dxa"/>
          </w:tcPr>
          <w:p w14:paraId="17C4D06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Ampére</w:t>
            </w:r>
          </w:p>
        </w:tc>
      </w:tr>
      <w:tr w:rsidR="00481089" w:rsidRPr="00D40633" w14:paraId="6B87CA48" w14:textId="77777777" w:rsidTr="004F6ADB">
        <w:tc>
          <w:tcPr>
            <w:tcW w:w="637" w:type="dxa"/>
          </w:tcPr>
          <w:p w14:paraId="3BACA11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3</w:t>
            </w:r>
          </w:p>
        </w:tc>
        <w:tc>
          <w:tcPr>
            <w:tcW w:w="1134" w:type="dxa"/>
          </w:tcPr>
          <w:p w14:paraId="68AC0CF9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009/2025</w:t>
            </w:r>
          </w:p>
        </w:tc>
        <w:tc>
          <w:tcPr>
            <w:tcW w:w="2694" w:type="dxa"/>
          </w:tcPr>
          <w:p w14:paraId="2B7A99B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Execução de uma sala de aula no CMEI – Centro M</w:t>
            </w:r>
            <w:r w:rsidRPr="00D40633">
              <w:rPr>
                <w:rFonts w:cstheme="minorHAnsi"/>
                <w:kern w:val="0"/>
              </w:rPr>
              <w:t>u</w:t>
            </w:r>
            <w:r w:rsidRPr="00D40633">
              <w:rPr>
                <w:rFonts w:cstheme="minorHAnsi"/>
                <w:kern w:val="0"/>
              </w:rPr>
              <w:t>nicipal de Educação Infantil Santana Hoepers.</w:t>
            </w:r>
          </w:p>
        </w:tc>
        <w:tc>
          <w:tcPr>
            <w:tcW w:w="1417" w:type="dxa"/>
          </w:tcPr>
          <w:p w14:paraId="196761CA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R$ 107.100,00</w:t>
            </w:r>
          </w:p>
          <w:p w14:paraId="2E1F3C3B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+</w:t>
            </w:r>
            <w:r w:rsidRPr="00D40633">
              <w:rPr>
                <w:rFonts w:cstheme="minorHAnsi"/>
                <w:kern w:val="0"/>
              </w:rPr>
              <w:br/>
              <w:t>R$ 20.737,69</w:t>
            </w:r>
            <w:r w:rsidRPr="00D40633">
              <w:rPr>
                <w:rFonts w:cstheme="minorHAnsi"/>
                <w:kern w:val="0"/>
              </w:rPr>
              <w:br/>
              <w:t>(aditivo)</w:t>
            </w:r>
          </w:p>
        </w:tc>
        <w:tc>
          <w:tcPr>
            <w:tcW w:w="1418" w:type="dxa"/>
          </w:tcPr>
          <w:p w14:paraId="7F565F99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R$ </w:t>
            </w:r>
            <w:r>
              <w:rPr>
                <w:rFonts w:cstheme="minorHAnsi"/>
                <w:kern w:val="0"/>
              </w:rPr>
              <w:t>127.837,69</w:t>
            </w:r>
          </w:p>
        </w:tc>
        <w:tc>
          <w:tcPr>
            <w:tcW w:w="1382" w:type="dxa"/>
          </w:tcPr>
          <w:p w14:paraId="2F9E6B5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Nova Prata do Iguaçu</w:t>
            </w:r>
          </w:p>
        </w:tc>
      </w:tr>
      <w:tr w:rsidR="00481089" w:rsidRPr="00D40633" w14:paraId="5128A340" w14:textId="77777777" w:rsidTr="004F6ADB">
        <w:tc>
          <w:tcPr>
            <w:tcW w:w="637" w:type="dxa"/>
          </w:tcPr>
          <w:p w14:paraId="53680D6A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4</w:t>
            </w:r>
          </w:p>
        </w:tc>
        <w:tc>
          <w:tcPr>
            <w:tcW w:w="1134" w:type="dxa"/>
          </w:tcPr>
          <w:p w14:paraId="59D76CA7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144/2024</w:t>
            </w:r>
          </w:p>
        </w:tc>
        <w:tc>
          <w:tcPr>
            <w:tcW w:w="2694" w:type="dxa"/>
          </w:tcPr>
          <w:p w14:paraId="3870380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Modernização do Centro Esportivo Ginásio Verm</w:t>
            </w:r>
            <w:r w:rsidRPr="00D40633">
              <w:rPr>
                <w:rFonts w:cstheme="minorHAnsi"/>
                <w:kern w:val="0"/>
              </w:rPr>
              <w:t>e</w:t>
            </w:r>
            <w:r w:rsidRPr="00D40633">
              <w:rPr>
                <w:rFonts w:cstheme="minorHAnsi"/>
                <w:kern w:val="0"/>
              </w:rPr>
              <w:t xml:space="preserve">lhão no Município de </w:t>
            </w:r>
            <w:r w:rsidRPr="00D40633">
              <w:rPr>
                <w:rFonts w:cstheme="minorHAnsi"/>
                <w:kern w:val="0"/>
              </w:rPr>
              <w:br/>
              <w:t xml:space="preserve">Salto </w:t>
            </w:r>
            <w:proofErr w:type="gramStart"/>
            <w:r w:rsidRPr="00D40633">
              <w:rPr>
                <w:rFonts w:cstheme="minorHAnsi"/>
                <w:kern w:val="0"/>
              </w:rPr>
              <w:t>do Lontra</w:t>
            </w:r>
            <w:proofErr w:type="gramEnd"/>
            <w:r w:rsidRPr="00D40633">
              <w:rPr>
                <w:rFonts w:cstheme="minorHAnsi"/>
                <w:kern w:val="0"/>
              </w:rPr>
              <w:t xml:space="preserve"> .</w:t>
            </w:r>
          </w:p>
        </w:tc>
        <w:tc>
          <w:tcPr>
            <w:tcW w:w="1417" w:type="dxa"/>
          </w:tcPr>
          <w:p w14:paraId="44216970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R$ 591.600,00</w:t>
            </w:r>
          </w:p>
        </w:tc>
        <w:tc>
          <w:tcPr>
            <w:tcW w:w="1418" w:type="dxa"/>
          </w:tcPr>
          <w:p w14:paraId="50D6B6D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R$ </w:t>
            </w:r>
            <w:r>
              <w:rPr>
                <w:rFonts w:cstheme="minorHAnsi"/>
                <w:kern w:val="0"/>
              </w:rPr>
              <w:t>272.450,80</w:t>
            </w:r>
          </w:p>
        </w:tc>
        <w:tc>
          <w:tcPr>
            <w:tcW w:w="1382" w:type="dxa"/>
          </w:tcPr>
          <w:p w14:paraId="5830548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Salto do Lontra</w:t>
            </w:r>
          </w:p>
        </w:tc>
      </w:tr>
      <w:tr w:rsidR="00481089" w:rsidRPr="00D40633" w14:paraId="378DBDEA" w14:textId="77777777" w:rsidTr="004F6ADB">
        <w:tc>
          <w:tcPr>
            <w:tcW w:w="637" w:type="dxa"/>
          </w:tcPr>
          <w:p w14:paraId="1F0BBC06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5</w:t>
            </w:r>
          </w:p>
        </w:tc>
        <w:tc>
          <w:tcPr>
            <w:tcW w:w="1134" w:type="dxa"/>
          </w:tcPr>
          <w:p w14:paraId="2038E9A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001/2025</w:t>
            </w:r>
          </w:p>
        </w:tc>
        <w:tc>
          <w:tcPr>
            <w:tcW w:w="2694" w:type="dxa"/>
          </w:tcPr>
          <w:p w14:paraId="426788D9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Execução de obra de edif</w:t>
            </w:r>
            <w:r w:rsidRPr="00D40633">
              <w:rPr>
                <w:rFonts w:cstheme="minorHAnsi"/>
                <w:kern w:val="0"/>
              </w:rPr>
              <w:t>i</w:t>
            </w:r>
            <w:r w:rsidRPr="00D40633">
              <w:rPr>
                <w:rFonts w:cstheme="minorHAnsi"/>
                <w:kern w:val="0"/>
              </w:rPr>
              <w:t>cação da Sede do Consó</w:t>
            </w:r>
            <w:r w:rsidRPr="00D40633">
              <w:rPr>
                <w:rFonts w:cstheme="minorHAnsi"/>
                <w:kern w:val="0"/>
              </w:rPr>
              <w:t>r</w:t>
            </w:r>
            <w:r w:rsidRPr="00D40633">
              <w:rPr>
                <w:rFonts w:cstheme="minorHAnsi"/>
                <w:kern w:val="0"/>
              </w:rPr>
              <w:lastRenderedPageBreak/>
              <w:t>cio Público Intermunicipal Casa Lar</w:t>
            </w:r>
          </w:p>
          <w:p w14:paraId="18F9D1FD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de Salto do Lontra.</w:t>
            </w:r>
          </w:p>
        </w:tc>
        <w:tc>
          <w:tcPr>
            <w:tcW w:w="1417" w:type="dxa"/>
          </w:tcPr>
          <w:p w14:paraId="42F992A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lastRenderedPageBreak/>
              <w:t>R$ 922.800,00</w:t>
            </w:r>
          </w:p>
        </w:tc>
        <w:tc>
          <w:tcPr>
            <w:tcW w:w="1418" w:type="dxa"/>
          </w:tcPr>
          <w:p w14:paraId="7B7AFB68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R$ </w:t>
            </w:r>
            <w:r>
              <w:rPr>
                <w:rFonts w:cstheme="minorHAnsi"/>
                <w:kern w:val="0"/>
              </w:rPr>
              <w:t>284.755,14</w:t>
            </w:r>
          </w:p>
        </w:tc>
        <w:tc>
          <w:tcPr>
            <w:tcW w:w="1382" w:type="dxa"/>
          </w:tcPr>
          <w:p w14:paraId="380BCB9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Consórcio Intermunic</w:t>
            </w:r>
            <w:r w:rsidRPr="00D40633">
              <w:rPr>
                <w:rFonts w:cstheme="minorHAnsi"/>
                <w:kern w:val="0"/>
              </w:rPr>
              <w:t>i</w:t>
            </w:r>
            <w:r w:rsidRPr="00D40633">
              <w:rPr>
                <w:rFonts w:cstheme="minorHAnsi"/>
                <w:kern w:val="0"/>
              </w:rPr>
              <w:lastRenderedPageBreak/>
              <w:t>pal Casa Lar</w:t>
            </w:r>
          </w:p>
        </w:tc>
      </w:tr>
      <w:tr w:rsidR="00481089" w:rsidRPr="00D40633" w14:paraId="4640F21E" w14:textId="77777777" w:rsidTr="004F6ADB">
        <w:tc>
          <w:tcPr>
            <w:tcW w:w="637" w:type="dxa"/>
          </w:tcPr>
          <w:p w14:paraId="53BB88FB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lastRenderedPageBreak/>
              <w:t>6</w:t>
            </w:r>
          </w:p>
        </w:tc>
        <w:tc>
          <w:tcPr>
            <w:tcW w:w="1134" w:type="dxa"/>
          </w:tcPr>
          <w:p w14:paraId="5C82F04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320/2025</w:t>
            </w:r>
          </w:p>
        </w:tc>
        <w:tc>
          <w:tcPr>
            <w:tcW w:w="2694" w:type="dxa"/>
          </w:tcPr>
          <w:p w14:paraId="2647DD1C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Construção de campo de futebol sintético na com</w:t>
            </w:r>
            <w:r w:rsidRPr="00D40633">
              <w:rPr>
                <w:rFonts w:cstheme="minorHAnsi"/>
                <w:kern w:val="0"/>
              </w:rPr>
              <w:t>u</w:t>
            </w:r>
            <w:r w:rsidRPr="00D40633">
              <w:rPr>
                <w:rFonts w:cstheme="minorHAnsi"/>
                <w:kern w:val="0"/>
              </w:rPr>
              <w:t>nidade Pinheirinho.</w:t>
            </w:r>
          </w:p>
        </w:tc>
        <w:tc>
          <w:tcPr>
            <w:tcW w:w="1417" w:type="dxa"/>
          </w:tcPr>
          <w:p w14:paraId="2DFA3970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R$ 492.900,00</w:t>
            </w:r>
          </w:p>
        </w:tc>
        <w:tc>
          <w:tcPr>
            <w:tcW w:w="1418" w:type="dxa"/>
          </w:tcPr>
          <w:p w14:paraId="737A555A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R$ 0,00</w:t>
            </w:r>
          </w:p>
        </w:tc>
        <w:tc>
          <w:tcPr>
            <w:tcW w:w="1382" w:type="dxa"/>
          </w:tcPr>
          <w:p w14:paraId="37294B77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Dois Viz</w:t>
            </w:r>
            <w:r w:rsidRPr="00D40633">
              <w:rPr>
                <w:rFonts w:cstheme="minorHAnsi"/>
                <w:kern w:val="0"/>
              </w:rPr>
              <w:t>i</w:t>
            </w:r>
            <w:r w:rsidRPr="00D40633">
              <w:rPr>
                <w:rFonts w:cstheme="minorHAnsi"/>
                <w:kern w:val="0"/>
              </w:rPr>
              <w:t>nhos</w:t>
            </w:r>
          </w:p>
        </w:tc>
      </w:tr>
      <w:tr w:rsidR="00481089" w:rsidRPr="00D40633" w14:paraId="6709BCBA" w14:textId="77777777" w:rsidTr="004F6ADB">
        <w:tc>
          <w:tcPr>
            <w:tcW w:w="637" w:type="dxa"/>
          </w:tcPr>
          <w:p w14:paraId="4495333A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7</w:t>
            </w:r>
          </w:p>
        </w:tc>
        <w:tc>
          <w:tcPr>
            <w:tcW w:w="1134" w:type="dxa"/>
          </w:tcPr>
          <w:p w14:paraId="2ADB191B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499/2024</w:t>
            </w:r>
          </w:p>
        </w:tc>
        <w:tc>
          <w:tcPr>
            <w:tcW w:w="2694" w:type="dxa"/>
          </w:tcPr>
          <w:p w14:paraId="325EDCE7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Reforma e adequação de barracão.</w:t>
            </w:r>
          </w:p>
        </w:tc>
        <w:tc>
          <w:tcPr>
            <w:tcW w:w="1417" w:type="dxa"/>
          </w:tcPr>
          <w:p w14:paraId="7C4D575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R$ 204.500,00</w:t>
            </w:r>
          </w:p>
        </w:tc>
        <w:tc>
          <w:tcPr>
            <w:tcW w:w="1418" w:type="dxa"/>
          </w:tcPr>
          <w:p w14:paraId="3E1BB09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R$ 0,00</w:t>
            </w:r>
          </w:p>
        </w:tc>
        <w:tc>
          <w:tcPr>
            <w:tcW w:w="1382" w:type="dxa"/>
          </w:tcPr>
          <w:p w14:paraId="47537058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Realeza</w:t>
            </w:r>
          </w:p>
        </w:tc>
      </w:tr>
      <w:tr w:rsidR="00481089" w:rsidRPr="00D40633" w14:paraId="4BF6A463" w14:textId="77777777" w:rsidTr="004F6ADB">
        <w:tc>
          <w:tcPr>
            <w:tcW w:w="637" w:type="dxa"/>
          </w:tcPr>
          <w:p w14:paraId="7B9A26D3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8</w:t>
            </w:r>
          </w:p>
        </w:tc>
        <w:tc>
          <w:tcPr>
            <w:tcW w:w="1134" w:type="dxa"/>
          </w:tcPr>
          <w:p w14:paraId="63D06523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4106/2025</w:t>
            </w:r>
          </w:p>
        </w:tc>
        <w:tc>
          <w:tcPr>
            <w:tcW w:w="2694" w:type="dxa"/>
          </w:tcPr>
          <w:p w14:paraId="4CC4CC8D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Execução de reforma da UBS </w:t>
            </w:r>
            <w:proofErr w:type="spellStart"/>
            <w:r w:rsidRPr="00D40633">
              <w:rPr>
                <w:rFonts w:cstheme="minorHAnsi"/>
                <w:kern w:val="0"/>
              </w:rPr>
              <w:t>Zelindo</w:t>
            </w:r>
            <w:proofErr w:type="spellEnd"/>
            <w:r w:rsidRPr="00D40633">
              <w:rPr>
                <w:rFonts w:cstheme="minorHAnsi"/>
                <w:kern w:val="0"/>
              </w:rPr>
              <w:t xml:space="preserve"> </w:t>
            </w:r>
            <w:proofErr w:type="spellStart"/>
            <w:r w:rsidRPr="00D40633">
              <w:rPr>
                <w:rFonts w:cstheme="minorHAnsi"/>
                <w:kern w:val="0"/>
              </w:rPr>
              <w:t>Batistuss</w:t>
            </w:r>
            <w:proofErr w:type="spellEnd"/>
            <w:r w:rsidRPr="00D40633">
              <w:rPr>
                <w:rFonts w:cstheme="minorHAnsi"/>
                <w:kern w:val="0"/>
              </w:rPr>
              <w:t>.</w:t>
            </w:r>
          </w:p>
        </w:tc>
        <w:tc>
          <w:tcPr>
            <w:tcW w:w="1417" w:type="dxa"/>
          </w:tcPr>
          <w:p w14:paraId="34E81916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R$ 342.733,30</w:t>
            </w:r>
          </w:p>
        </w:tc>
        <w:tc>
          <w:tcPr>
            <w:tcW w:w="1418" w:type="dxa"/>
          </w:tcPr>
          <w:p w14:paraId="47172EFE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 xml:space="preserve">R$ </w:t>
            </w:r>
            <w:r>
              <w:rPr>
                <w:rFonts w:cstheme="minorHAnsi"/>
                <w:kern w:val="0"/>
              </w:rPr>
              <w:t>73.579,20</w:t>
            </w:r>
          </w:p>
        </w:tc>
        <w:tc>
          <w:tcPr>
            <w:tcW w:w="1382" w:type="dxa"/>
          </w:tcPr>
          <w:p w14:paraId="5F72A37C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Itapejara do Oeste</w:t>
            </w:r>
          </w:p>
        </w:tc>
      </w:tr>
      <w:tr w:rsidR="00481089" w:rsidRPr="00D40633" w14:paraId="21A35391" w14:textId="77777777" w:rsidTr="004F6ADB">
        <w:tc>
          <w:tcPr>
            <w:tcW w:w="637" w:type="dxa"/>
          </w:tcPr>
          <w:p w14:paraId="500D49B9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9</w:t>
            </w:r>
          </w:p>
        </w:tc>
        <w:tc>
          <w:tcPr>
            <w:tcW w:w="1134" w:type="dxa"/>
          </w:tcPr>
          <w:p w14:paraId="28D21D4B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4105/2025</w:t>
            </w:r>
          </w:p>
        </w:tc>
        <w:tc>
          <w:tcPr>
            <w:tcW w:w="2694" w:type="dxa"/>
          </w:tcPr>
          <w:p w14:paraId="1FBA8CFB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Execução de reforma da UBS Bem Viver.</w:t>
            </w:r>
          </w:p>
        </w:tc>
        <w:tc>
          <w:tcPr>
            <w:tcW w:w="1417" w:type="dxa"/>
          </w:tcPr>
          <w:p w14:paraId="52BF3EA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R$ 344.900,00</w:t>
            </w:r>
          </w:p>
        </w:tc>
        <w:tc>
          <w:tcPr>
            <w:tcW w:w="1418" w:type="dxa"/>
          </w:tcPr>
          <w:p w14:paraId="0DD30208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R$ 0,00</w:t>
            </w:r>
          </w:p>
        </w:tc>
        <w:tc>
          <w:tcPr>
            <w:tcW w:w="1382" w:type="dxa"/>
          </w:tcPr>
          <w:p w14:paraId="7301A85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Itapejara do Oeste</w:t>
            </w:r>
          </w:p>
        </w:tc>
      </w:tr>
      <w:tr w:rsidR="00481089" w:rsidRPr="00D40633" w14:paraId="4001C1E6" w14:textId="77777777" w:rsidTr="004F6ADB">
        <w:tc>
          <w:tcPr>
            <w:tcW w:w="637" w:type="dxa"/>
          </w:tcPr>
          <w:p w14:paraId="11C9AC3C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>
              <w:rPr>
                <w:rFonts w:cstheme="minorHAnsi"/>
                <w:kern w:val="0"/>
              </w:rPr>
              <w:t>10</w:t>
            </w:r>
          </w:p>
        </w:tc>
        <w:tc>
          <w:tcPr>
            <w:tcW w:w="1134" w:type="dxa"/>
          </w:tcPr>
          <w:p w14:paraId="00E12303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156/2025</w:t>
            </w:r>
          </w:p>
        </w:tc>
        <w:tc>
          <w:tcPr>
            <w:tcW w:w="2694" w:type="dxa"/>
          </w:tcPr>
          <w:p w14:paraId="5808D9D1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Execução da obra de a</w:t>
            </w:r>
            <w:r w:rsidRPr="00D40633">
              <w:rPr>
                <w:rFonts w:cstheme="minorHAnsi"/>
                <w:kern w:val="0"/>
              </w:rPr>
              <w:t>m</w:t>
            </w:r>
            <w:r w:rsidRPr="00D40633">
              <w:rPr>
                <w:rFonts w:cstheme="minorHAnsi"/>
                <w:kern w:val="0"/>
              </w:rPr>
              <w:t>pliação da Escola Municipal Nossa Senhora Aparecida de Salto do Lontra.</w:t>
            </w:r>
          </w:p>
        </w:tc>
        <w:tc>
          <w:tcPr>
            <w:tcW w:w="1417" w:type="dxa"/>
          </w:tcPr>
          <w:p w14:paraId="66991BD0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R$ 191.700,00</w:t>
            </w:r>
          </w:p>
        </w:tc>
        <w:tc>
          <w:tcPr>
            <w:tcW w:w="1418" w:type="dxa"/>
          </w:tcPr>
          <w:p w14:paraId="1ACCEDA8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R$ 0,00</w:t>
            </w:r>
          </w:p>
        </w:tc>
        <w:tc>
          <w:tcPr>
            <w:tcW w:w="1382" w:type="dxa"/>
          </w:tcPr>
          <w:p w14:paraId="42C5F98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kern w:val="0"/>
              </w:rPr>
            </w:pPr>
            <w:r w:rsidRPr="00D40633">
              <w:rPr>
                <w:rFonts w:cstheme="minorHAnsi"/>
                <w:kern w:val="0"/>
              </w:rPr>
              <w:t>Prefeitura de Salto do Lontra</w:t>
            </w:r>
          </w:p>
        </w:tc>
      </w:tr>
      <w:tr w:rsidR="00481089" w:rsidRPr="00D40633" w14:paraId="446C0617" w14:textId="77777777" w:rsidTr="004F6ADB">
        <w:trPr>
          <w:gridAfter w:val="1"/>
          <w:wAfter w:w="1382" w:type="dxa"/>
        </w:trPr>
        <w:tc>
          <w:tcPr>
            <w:tcW w:w="4465" w:type="dxa"/>
            <w:gridSpan w:val="3"/>
          </w:tcPr>
          <w:p w14:paraId="1E786DF2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</w:p>
          <w:p w14:paraId="0D1EAB25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>SOMATÓRIO</w:t>
            </w:r>
          </w:p>
        </w:tc>
        <w:tc>
          <w:tcPr>
            <w:tcW w:w="1417" w:type="dxa"/>
          </w:tcPr>
          <w:p w14:paraId="6C984FD4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 xml:space="preserve">R$ </w:t>
            </w:r>
            <w:r>
              <w:rPr>
                <w:rFonts w:cstheme="minorHAnsi"/>
                <w:b/>
                <w:bCs/>
                <w:kern w:val="0"/>
              </w:rPr>
              <w:t>3.726.043,11</w:t>
            </w:r>
          </w:p>
        </w:tc>
        <w:tc>
          <w:tcPr>
            <w:tcW w:w="1418" w:type="dxa"/>
          </w:tcPr>
          <w:p w14:paraId="2A3B6A5C" w14:textId="77777777" w:rsidR="00481089" w:rsidRPr="00D40633" w:rsidRDefault="00481089" w:rsidP="004F6A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</w:rPr>
            </w:pPr>
            <w:r w:rsidRPr="00D40633">
              <w:rPr>
                <w:rFonts w:cstheme="minorHAnsi"/>
                <w:b/>
                <w:bCs/>
                <w:kern w:val="0"/>
              </w:rPr>
              <w:t xml:space="preserve">R$ </w:t>
            </w:r>
            <w:r w:rsidRPr="00D40633">
              <w:rPr>
                <w:rFonts w:cstheme="minorHAnsi"/>
                <w:b/>
                <w:bCs/>
                <w:kern w:val="0"/>
              </w:rPr>
              <w:br/>
            </w:r>
            <w:r>
              <w:rPr>
                <w:rFonts w:cstheme="minorHAnsi"/>
                <w:b/>
                <w:bCs/>
                <w:kern w:val="0"/>
              </w:rPr>
              <w:t>1.191.619,92</w:t>
            </w:r>
          </w:p>
        </w:tc>
      </w:tr>
    </w:tbl>
    <w:p w14:paraId="7F3282CF" w14:textId="77777777" w:rsidR="00481089" w:rsidRPr="00D40633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</w:p>
    <w:p w14:paraId="4FD132F6" w14:textId="77777777" w:rsidR="00481089" w:rsidRPr="00D40633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</w:p>
    <w:p w14:paraId="279CF9A2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DB2F02">
        <w:rPr>
          <w:rFonts w:cstheme="minorHAnsi"/>
          <w:kern w:val="0"/>
          <w:sz w:val="24"/>
          <w:szCs w:val="24"/>
        </w:rPr>
        <w:t>Valor do compromisso = R$ 3.</w:t>
      </w:r>
      <w:r>
        <w:rPr>
          <w:rFonts w:cstheme="minorHAnsi"/>
          <w:kern w:val="0"/>
          <w:sz w:val="24"/>
          <w:szCs w:val="24"/>
        </w:rPr>
        <w:t>726.043,11</w:t>
      </w:r>
    </w:p>
    <w:p w14:paraId="4C2195C4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F7B58D8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DB2F02">
        <w:rPr>
          <w:rFonts w:cstheme="minorHAnsi"/>
          <w:kern w:val="0"/>
          <w:sz w:val="24"/>
          <w:szCs w:val="24"/>
        </w:rPr>
        <w:t xml:space="preserve">Valor já faturado = R$ </w:t>
      </w:r>
      <w:r>
        <w:rPr>
          <w:rFonts w:cstheme="minorHAnsi"/>
          <w:kern w:val="0"/>
          <w:sz w:val="24"/>
          <w:szCs w:val="24"/>
        </w:rPr>
        <w:t>1.191.619,92</w:t>
      </w:r>
    </w:p>
    <w:p w14:paraId="7A0C2BBC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FF6C043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DB2F02">
        <w:rPr>
          <w:rFonts w:cstheme="minorHAnsi"/>
          <w:kern w:val="0"/>
          <w:sz w:val="24"/>
          <w:szCs w:val="24"/>
        </w:rPr>
        <w:t>Valor do compromisso – valor já faturado = R$ 2.</w:t>
      </w:r>
      <w:r>
        <w:rPr>
          <w:rFonts w:cstheme="minorHAnsi"/>
          <w:kern w:val="0"/>
          <w:sz w:val="24"/>
          <w:szCs w:val="24"/>
        </w:rPr>
        <w:t>534.423,19</w:t>
      </w:r>
    </w:p>
    <w:p w14:paraId="783A92A4" w14:textId="77777777" w:rsidR="00481089" w:rsidRPr="00CD085E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7A18A8A4" w14:textId="77777777" w:rsidR="00481089" w:rsidRPr="00CD085E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  <w:r w:rsidRPr="00CD085E">
        <w:rPr>
          <w:rFonts w:cstheme="minorHAnsi"/>
          <w:b/>
          <w:bCs/>
          <w:kern w:val="0"/>
          <w:sz w:val="24"/>
          <w:szCs w:val="24"/>
        </w:rPr>
        <w:t>SC = R$ 2.534.423,19</w:t>
      </w:r>
    </w:p>
    <w:p w14:paraId="1F0AA094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75BF1120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3E00DDC7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4248FD86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4DE60C78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0D793ACE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7ED19C4A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4A65D092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3EFF5D76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</w:p>
    <w:p w14:paraId="65B14B56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</w:rPr>
      </w:pPr>
      <w:r w:rsidRPr="00DB2F02">
        <w:rPr>
          <w:rFonts w:cstheme="minorHAnsi"/>
          <w:b/>
          <w:bCs/>
          <w:kern w:val="0"/>
          <w:sz w:val="24"/>
          <w:szCs w:val="24"/>
        </w:rPr>
        <w:t>2. CÁLCULO DA DISPONIBILIDADE FINANCEIRA OPERACIONAL:</w:t>
      </w:r>
    </w:p>
    <w:p w14:paraId="5DA4096B" w14:textId="77777777" w:rsidR="00481089" w:rsidRPr="00FC2630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FC2630">
        <w:rPr>
          <w:rFonts w:cstheme="minorHAnsi"/>
          <w:color w:val="000000"/>
          <w:kern w:val="0"/>
          <w:sz w:val="24"/>
          <w:szCs w:val="24"/>
        </w:rPr>
        <w:t>DECLARAMOS que as demonstrações abaixo correspondem a real situação da prop</w:t>
      </w:r>
      <w:r w:rsidRPr="00FC2630">
        <w:rPr>
          <w:rFonts w:cstheme="minorHAnsi"/>
          <w:color w:val="000000"/>
          <w:kern w:val="0"/>
          <w:sz w:val="24"/>
          <w:szCs w:val="24"/>
        </w:rPr>
        <w:t>o</w:t>
      </w:r>
      <w:r w:rsidRPr="00FC2630">
        <w:rPr>
          <w:rFonts w:cstheme="minorHAnsi"/>
          <w:color w:val="000000"/>
          <w:kern w:val="0"/>
          <w:sz w:val="24"/>
          <w:szCs w:val="24"/>
        </w:rPr>
        <w:t xml:space="preserve">nente. Esses índices foram obtidos no balanço do último exercício social. </w:t>
      </w:r>
    </w:p>
    <w:p w14:paraId="790A2C47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FC2630">
        <w:rPr>
          <w:rFonts w:cstheme="minorHAnsi"/>
          <w:color w:val="000000"/>
          <w:kern w:val="0"/>
          <w:sz w:val="24"/>
          <w:szCs w:val="24"/>
        </w:rPr>
        <w:t>DECLARAMOS ainda que, a qualquer tempo, desde que solicitado pelo licitador, co</w:t>
      </w:r>
      <w:r w:rsidRPr="00FC2630">
        <w:rPr>
          <w:rFonts w:cstheme="minorHAnsi"/>
          <w:color w:val="000000"/>
          <w:kern w:val="0"/>
          <w:sz w:val="24"/>
          <w:szCs w:val="24"/>
        </w:rPr>
        <w:t>m</w:t>
      </w:r>
      <w:r w:rsidRPr="00FC2630">
        <w:rPr>
          <w:rFonts w:cstheme="minorHAnsi"/>
          <w:color w:val="000000"/>
          <w:kern w:val="0"/>
          <w:sz w:val="24"/>
          <w:szCs w:val="24"/>
        </w:rPr>
        <w:t xml:space="preserve">prometemo-nos a apresentar todos os documentos ou informações que comprovarão as demonstrações. </w:t>
      </w:r>
    </w:p>
    <w:p w14:paraId="16519AE7" w14:textId="77777777" w:rsidR="00481089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</w:p>
    <w:p w14:paraId="42A0002A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</w:p>
    <w:p w14:paraId="53B0542D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:sz w:val="24"/>
          <w:szCs w:val="24"/>
        </w:rPr>
      </w:pPr>
      <w:r w:rsidRPr="00FC2630">
        <w:rPr>
          <w:rFonts w:cstheme="minorHAnsi"/>
          <w:color w:val="000000"/>
          <w:kern w:val="0"/>
          <w:sz w:val="24"/>
          <w:szCs w:val="24"/>
        </w:rPr>
        <w:lastRenderedPageBreak/>
        <w:t xml:space="preserve">SÃO AS DEMONSTRAÇÕES: </w:t>
      </w:r>
    </w:p>
    <w:p w14:paraId="2E9A2E65" w14:textId="77777777" w:rsidR="00481089" w:rsidRPr="00D40633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481089" w:rsidRPr="00D40633" w14:paraId="1629108E" w14:textId="77777777" w:rsidTr="004F6ADB">
        <w:tc>
          <w:tcPr>
            <w:tcW w:w="2634" w:type="dxa"/>
          </w:tcPr>
          <w:p w14:paraId="6BF2AFAE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D40633">
              <w:rPr>
                <w:rFonts w:eastAsia="Calibri" w:cstheme="minorHAnsi"/>
                <w:b/>
                <w:bCs/>
              </w:rPr>
              <w:t>Fórmula</w:t>
            </w:r>
          </w:p>
        </w:tc>
        <w:tc>
          <w:tcPr>
            <w:tcW w:w="4092" w:type="dxa"/>
          </w:tcPr>
          <w:p w14:paraId="584AA1FE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D40633">
              <w:rPr>
                <w:rFonts w:eastAsia="Calibri" w:cstheme="minorHAnsi"/>
                <w:b/>
                <w:bCs/>
              </w:rPr>
              <w:t>Valor em reais</w:t>
            </w:r>
          </w:p>
        </w:tc>
        <w:tc>
          <w:tcPr>
            <w:tcW w:w="1994" w:type="dxa"/>
          </w:tcPr>
          <w:p w14:paraId="423569CF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</w:rPr>
            </w:pPr>
            <w:r w:rsidRPr="00D40633">
              <w:rPr>
                <w:rFonts w:eastAsia="Calibri" w:cstheme="minorHAnsi"/>
                <w:b/>
                <w:bCs/>
              </w:rPr>
              <w:t>Resultado</w:t>
            </w:r>
          </w:p>
        </w:tc>
      </w:tr>
      <w:tr w:rsidR="00481089" w:rsidRPr="00D40633" w14:paraId="019D1F7D" w14:textId="77777777" w:rsidTr="004F6ADB">
        <w:tc>
          <w:tcPr>
            <w:tcW w:w="2634" w:type="dxa"/>
          </w:tcPr>
          <w:p w14:paraId="406CCFB5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LG= (AC+RLP) / (PC+ELP)</w:t>
            </w:r>
          </w:p>
        </w:tc>
        <w:tc>
          <w:tcPr>
            <w:tcW w:w="4092" w:type="dxa"/>
          </w:tcPr>
          <w:p w14:paraId="29692E78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(2.198.619,90+ 2.486,50</w:t>
            </w:r>
            <w:proofErr w:type="gramStart"/>
            <w:r w:rsidRPr="00D40633">
              <w:rPr>
                <w:rFonts w:eastAsia="Calibri" w:cstheme="minorHAnsi"/>
              </w:rPr>
              <w:t>)</w:t>
            </w:r>
            <w:proofErr w:type="gramEnd"/>
            <w:r w:rsidRPr="00D40633">
              <w:rPr>
                <w:rFonts w:eastAsia="Calibri" w:cstheme="minorHAnsi"/>
              </w:rPr>
              <w:t>/(</w:t>
            </w:r>
            <w:r w:rsidRPr="00D40633">
              <w:rPr>
                <w:rFonts w:cstheme="minorHAnsi"/>
              </w:rPr>
              <w:t xml:space="preserve"> </w:t>
            </w:r>
            <w:r w:rsidRPr="00D40633">
              <w:rPr>
                <w:rFonts w:eastAsia="Calibri" w:cstheme="minorHAnsi"/>
              </w:rPr>
              <w:t>436.491,32 + 23.435,99)</w:t>
            </w:r>
          </w:p>
        </w:tc>
        <w:tc>
          <w:tcPr>
            <w:tcW w:w="1994" w:type="dxa"/>
          </w:tcPr>
          <w:p w14:paraId="432871A8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4,78</w:t>
            </w:r>
          </w:p>
        </w:tc>
      </w:tr>
      <w:tr w:rsidR="00481089" w:rsidRPr="00D40633" w14:paraId="7D0BB51B" w14:textId="77777777" w:rsidTr="004F6ADB">
        <w:tc>
          <w:tcPr>
            <w:tcW w:w="2634" w:type="dxa"/>
          </w:tcPr>
          <w:p w14:paraId="03CDAFA4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LC= AC / PC</w:t>
            </w:r>
          </w:p>
        </w:tc>
        <w:tc>
          <w:tcPr>
            <w:tcW w:w="4092" w:type="dxa"/>
          </w:tcPr>
          <w:p w14:paraId="04D7E706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2.198.619,90/436.491,32</w:t>
            </w:r>
          </w:p>
        </w:tc>
        <w:tc>
          <w:tcPr>
            <w:tcW w:w="1994" w:type="dxa"/>
          </w:tcPr>
          <w:p w14:paraId="69C671E1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5,03</w:t>
            </w:r>
          </w:p>
        </w:tc>
      </w:tr>
      <w:tr w:rsidR="00481089" w:rsidRPr="00D40633" w14:paraId="7DEAE115" w14:textId="77777777" w:rsidTr="004F6ADB">
        <w:tc>
          <w:tcPr>
            <w:tcW w:w="2634" w:type="dxa"/>
          </w:tcPr>
          <w:p w14:paraId="452FB88E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SG= AT / (PC+ELP)</w:t>
            </w:r>
          </w:p>
        </w:tc>
        <w:tc>
          <w:tcPr>
            <w:tcW w:w="4092" w:type="dxa"/>
          </w:tcPr>
          <w:p w14:paraId="52C80137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2.503.642,06/</w:t>
            </w:r>
            <w:proofErr w:type="gramStart"/>
            <w:r w:rsidRPr="00D40633">
              <w:rPr>
                <w:rFonts w:eastAsia="Calibri" w:cstheme="minorHAnsi"/>
              </w:rPr>
              <w:t>(</w:t>
            </w:r>
            <w:proofErr w:type="gramEnd"/>
            <w:r w:rsidRPr="00D40633">
              <w:rPr>
                <w:rFonts w:eastAsia="Calibri" w:cstheme="minorHAnsi"/>
              </w:rPr>
              <w:t>436.491,32 + 23.435,99)</w:t>
            </w:r>
          </w:p>
        </w:tc>
        <w:tc>
          <w:tcPr>
            <w:tcW w:w="1994" w:type="dxa"/>
          </w:tcPr>
          <w:p w14:paraId="5DE38ED1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5,44</w:t>
            </w:r>
          </w:p>
        </w:tc>
      </w:tr>
      <w:tr w:rsidR="00481089" w:rsidRPr="00D40633" w14:paraId="2E12041B" w14:textId="77777777" w:rsidTr="004F6ADB">
        <w:tc>
          <w:tcPr>
            <w:tcW w:w="2634" w:type="dxa"/>
          </w:tcPr>
          <w:p w14:paraId="36C9D7D1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E= (PC+ELP</w:t>
            </w:r>
            <w:proofErr w:type="gramStart"/>
            <w:r w:rsidRPr="00D40633">
              <w:rPr>
                <w:rFonts w:eastAsia="Calibri" w:cstheme="minorHAnsi"/>
              </w:rPr>
              <w:t>)</w:t>
            </w:r>
            <w:proofErr w:type="gramEnd"/>
            <w:r w:rsidRPr="00D40633">
              <w:rPr>
                <w:rFonts w:eastAsia="Calibri" w:cstheme="minorHAnsi"/>
              </w:rPr>
              <w:t>/ (AC+RLP+AP)</w:t>
            </w:r>
          </w:p>
        </w:tc>
        <w:tc>
          <w:tcPr>
            <w:tcW w:w="4092" w:type="dxa"/>
          </w:tcPr>
          <w:p w14:paraId="78694A0F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(436.491,32 + 23.435,99) /</w:t>
            </w:r>
            <w:proofErr w:type="gramStart"/>
            <w:r w:rsidRPr="00D40633">
              <w:rPr>
                <w:rFonts w:eastAsia="Calibri" w:cstheme="minorHAnsi"/>
              </w:rPr>
              <w:t>(</w:t>
            </w:r>
            <w:proofErr w:type="gramEnd"/>
            <w:r w:rsidRPr="00D40633">
              <w:rPr>
                <w:rFonts w:eastAsia="Calibri" w:cstheme="minorHAnsi"/>
              </w:rPr>
              <w:t>2.198.619,90+ 2.486,50+</w:t>
            </w:r>
            <w:r w:rsidRPr="00D40633">
              <w:rPr>
                <w:rFonts w:cstheme="minorHAnsi"/>
              </w:rPr>
              <w:t>305.022,16</w:t>
            </w:r>
            <w:r w:rsidRPr="00D40633">
              <w:rPr>
                <w:rFonts w:eastAsia="Calibri" w:cstheme="minorHAnsi"/>
              </w:rPr>
              <w:t>)</w:t>
            </w:r>
          </w:p>
        </w:tc>
        <w:tc>
          <w:tcPr>
            <w:tcW w:w="1994" w:type="dxa"/>
          </w:tcPr>
          <w:p w14:paraId="7A4B192E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0,18</w:t>
            </w:r>
          </w:p>
        </w:tc>
      </w:tr>
      <w:tr w:rsidR="00481089" w:rsidRPr="00D40633" w14:paraId="238D3720" w14:textId="77777777" w:rsidTr="004F6ADB">
        <w:tc>
          <w:tcPr>
            <w:tcW w:w="2634" w:type="dxa"/>
          </w:tcPr>
          <w:p w14:paraId="0434462C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 xml:space="preserve">IGE= (PC+ PNC) / (AT)= </w:t>
            </w:r>
          </w:p>
        </w:tc>
        <w:tc>
          <w:tcPr>
            <w:tcW w:w="4092" w:type="dxa"/>
          </w:tcPr>
          <w:p w14:paraId="6474A899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(436.491,32+</w:t>
            </w:r>
            <w:r w:rsidRPr="00D40633">
              <w:rPr>
                <w:rFonts w:cstheme="minorHAnsi"/>
              </w:rPr>
              <w:t>23.435,99</w:t>
            </w:r>
            <w:proofErr w:type="gramStart"/>
            <w:r w:rsidRPr="00D40633">
              <w:rPr>
                <w:rFonts w:cstheme="minorHAnsi"/>
              </w:rPr>
              <w:t>)</w:t>
            </w:r>
            <w:proofErr w:type="gramEnd"/>
            <w:r w:rsidRPr="00D40633">
              <w:rPr>
                <w:rFonts w:eastAsia="Calibri" w:cstheme="minorHAnsi"/>
              </w:rPr>
              <w:t>/</w:t>
            </w:r>
            <w:r w:rsidRPr="00D40633">
              <w:rPr>
                <w:rFonts w:cstheme="minorHAnsi"/>
              </w:rPr>
              <w:t xml:space="preserve"> 2.503.642,06</w:t>
            </w:r>
          </w:p>
        </w:tc>
        <w:tc>
          <w:tcPr>
            <w:tcW w:w="1994" w:type="dxa"/>
          </w:tcPr>
          <w:p w14:paraId="6A74F2A3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0,18</w:t>
            </w:r>
          </w:p>
        </w:tc>
      </w:tr>
      <w:tr w:rsidR="00481089" w:rsidRPr="00D40633" w14:paraId="06FFE1C3" w14:textId="77777777" w:rsidTr="004F6ADB">
        <w:tc>
          <w:tcPr>
            <w:tcW w:w="2634" w:type="dxa"/>
          </w:tcPr>
          <w:p w14:paraId="7B888D47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cstheme="minorHAnsi"/>
                <w:color w:val="000000"/>
              </w:rPr>
              <w:t>VALOR PATRIMONIAL (VP): PATRIMONIO LIQU</w:t>
            </w:r>
            <w:r w:rsidRPr="00D40633">
              <w:rPr>
                <w:rFonts w:cstheme="minorHAnsi"/>
                <w:color w:val="000000"/>
              </w:rPr>
              <w:t>I</w:t>
            </w:r>
            <w:r w:rsidRPr="00D40633">
              <w:rPr>
                <w:rFonts w:cstheme="minorHAnsi"/>
                <w:color w:val="000000"/>
              </w:rPr>
              <w:t>DO/CAPITAL SOCIAL</w:t>
            </w:r>
          </w:p>
        </w:tc>
        <w:tc>
          <w:tcPr>
            <w:tcW w:w="4092" w:type="dxa"/>
          </w:tcPr>
          <w:p w14:paraId="40A0E803" w14:textId="77777777" w:rsidR="00481089" w:rsidRPr="00D40633" w:rsidRDefault="00481089" w:rsidP="004F6ADB">
            <w:pPr>
              <w:spacing w:after="0" w:line="240" w:lineRule="auto"/>
              <w:rPr>
                <w:rFonts w:eastAsia="Calibri" w:cstheme="minorHAnsi"/>
              </w:rPr>
            </w:pPr>
            <w:r w:rsidRPr="00D40633">
              <w:rPr>
                <w:rFonts w:cstheme="minorHAnsi"/>
              </w:rPr>
              <w:t>2.043.714,75/200.000,00</w:t>
            </w:r>
          </w:p>
        </w:tc>
        <w:tc>
          <w:tcPr>
            <w:tcW w:w="1994" w:type="dxa"/>
          </w:tcPr>
          <w:p w14:paraId="77F18172" w14:textId="77777777" w:rsidR="00481089" w:rsidRPr="00D40633" w:rsidRDefault="00481089" w:rsidP="004F6AD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D40633">
              <w:rPr>
                <w:rFonts w:eastAsia="Calibri" w:cstheme="minorHAnsi"/>
              </w:rPr>
              <w:t>10,22</w:t>
            </w:r>
          </w:p>
        </w:tc>
      </w:tr>
    </w:tbl>
    <w:p w14:paraId="2184A652" w14:textId="77777777" w:rsidR="00481089" w:rsidRPr="00D40633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</w:rPr>
      </w:pPr>
    </w:p>
    <w:p w14:paraId="78ED5F44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FC2630">
        <w:rPr>
          <w:rFonts w:cstheme="minorHAnsi"/>
          <w:color w:val="000000"/>
          <w:kern w:val="0"/>
          <w:sz w:val="24"/>
          <w:szCs w:val="24"/>
        </w:rPr>
        <w:t xml:space="preserve">OBS: Os índices deverão ser apresentados com 2 (duas) casas decimais, desprezando-se as demais. </w:t>
      </w:r>
    </w:p>
    <w:p w14:paraId="456CBED8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77E24A25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3F4359F0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5DE26A1" w14:textId="77777777" w:rsidR="00481089" w:rsidRPr="00DB2F02" w:rsidRDefault="00481089" w:rsidP="0048108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067CAB2F" w14:textId="77777777" w:rsidR="00481089" w:rsidRPr="00DB2F02" w:rsidRDefault="00481089" w:rsidP="00481089">
      <w:pPr>
        <w:pStyle w:val="SemEspaamento"/>
        <w:jc w:val="right"/>
        <w:rPr>
          <w:rFonts w:cstheme="minorHAnsi"/>
          <w:sz w:val="24"/>
          <w:szCs w:val="24"/>
        </w:rPr>
      </w:pPr>
      <w:r w:rsidRPr="00DB2F02">
        <w:rPr>
          <w:rFonts w:cstheme="minorHAnsi"/>
          <w:sz w:val="24"/>
          <w:szCs w:val="24"/>
        </w:rPr>
        <w:t xml:space="preserve">Salto </w:t>
      </w:r>
      <w:proofErr w:type="gramStart"/>
      <w:r w:rsidRPr="00DB2F02">
        <w:rPr>
          <w:rFonts w:cstheme="minorHAnsi"/>
          <w:sz w:val="24"/>
          <w:szCs w:val="24"/>
        </w:rPr>
        <w:t>do Lontra</w:t>
      </w:r>
      <w:proofErr w:type="gramEnd"/>
      <w:r w:rsidRPr="00DB2F02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27</w:t>
      </w:r>
      <w:r w:rsidRPr="00DB2F02">
        <w:rPr>
          <w:rFonts w:cstheme="minorHAnsi"/>
          <w:sz w:val="24"/>
          <w:szCs w:val="24"/>
        </w:rPr>
        <w:t xml:space="preserve"> de Novembro de 2025.</w:t>
      </w:r>
    </w:p>
    <w:p w14:paraId="7ADD3803" w14:textId="77777777" w:rsidR="00A35679" w:rsidRDefault="00A35679" w:rsidP="00A35679">
      <w:pPr>
        <w:pStyle w:val="SemEspaamento"/>
        <w:jc w:val="both"/>
        <w:rPr>
          <w:rFonts w:cstheme="minorHAnsi"/>
          <w:sz w:val="24"/>
          <w:szCs w:val="24"/>
        </w:rPr>
      </w:pPr>
    </w:p>
    <w:p w14:paraId="13BAC719" w14:textId="77777777" w:rsidR="00A35679" w:rsidRDefault="00A35679" w:rsidP="00A35679">
      <w:pPr>
        <w:pStyle w:val="SemEspaamento"/>
        <w:jc w:val="both"/>
        <w:rPr>
          <w:rFonts w:cstheme="minorHAnsi"/>
          <w:sz w:val="24"/>
          <w:szCs w:val="24"/>
        </w:rPr>
      </w:pPr>
    </w:p>
    <w:p w14:paraId="7F74D53B" w14:textId="77777777" w:rsidR="00A35679" w:rsidRDefault="00A35679" w:rsidP="00A35679">
      <w:pPr>
        <w:pStyle w:val="SemEspaamento"/>
        <w:jc w:val="both"/>
        <w:rPr>
          <w:rFonts w:cstheme="minorHAnsi"/>
          <w:sz w:val="24"/>
          <w:szCs w:val="24"/>
        </w:rPr>
      </w:pPr>
    </w:p>
    <w:p w14:paraId="40253FC1" w14:textId="77777777" w:rsidR="00A35679" w:rsidRPr="00DB2F02" w:rsidRDefault="00A35679" w:rsidP="00A35679">
      <w:pPr>
        <w:pStyle w:val="SemEspaamento"/>
        <w:jc w:val="both"/>
        <w:rPr>
          <w:rFonts w:cstheme="minorHAnsi"/>
          <w:sz w:val="24"/>
          <w:szCs w:val="24"/>
        </w:rPr>
      </w:pPr>
    </w:p>
    <w:p w14:paraId="700BAABF" w14:textId="77777777" w:rsidR="00A35679" w:rsidRPr="00DB2F02" w:rsidRDefault="00A35679" w:rsidP="00A35679">
      <w:pPr>
        <w:pStyle w:val="SemEspaamento"/>
        <w:jc w:val="both"/>
        <w:rPr>
          <w:rFonts w:cstheme="minorHAnsi"/>
          <w:sz w:val="24"/>
          <w:szCs w:val="24"/>
        </w:rPr>
      </w:pPr>
    </w:p>
    <w:p w14:paraId="0AA26736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b/>
          <w:bCs/>
          <w:color w:val="000000"/>
        </w:rPr>
        <w:t>__________________________________________</w:t>
      </w:r>
    </w:p>
    <w:p w14:paraId="135E45FB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color w:val="000000"/>
        </w:rPr>
        <w:t>CONSORA CONSTRUTORA LTDA</w:t>
      </w:r>
    </w:p>
    <w:p w14:paraId="22AF6CFA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color w:val="000000"/>
        </w:rPr>
        <w:t>CNPJ 46.812.148/0001-21</w:t>
      </w:r>
    </w:p>
    <w:p w14:paraId="3EF46E8A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color w:val="000000"/>
        </w:rPr>
        <w:t>FÁBIO ROBERTO SORANSO</w:t>
      </w:r>
    </w:p>
    <w:p w14:paraId="4241750E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color w:val="000000"/>
        </w:rPr>
        <w:t>ADMINISTRADOR</w:t>
      </w:r>
    </w:p>
    <w:p w14:paraId="64347A84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DB2F02">
        <w:rPr>
          <w:rFonts w:asciiTheme="minorHAnsi" w:hAnsiTheme="minorHAnsi" w:cstheme="minorHAnsi"/>
          <w:color w:val="000000"/>
        </w:rPr>
        <w:t>CPF 095.599.139-05</w:t>
      </w:r>
    </w:p>
    <w:p w14:paraId="4C4D1163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DB2F02">
        <w:rPr>
          <w:rFonts w:asciiTheme="minorHAnsi" w:hAnsiTheme="minorHAnsi" w:cstheme="minorHAnsi"/>
          <w:color w:val="000000"/>
        </w:rPr>
        <w:t>RG 10.226.276-0</w:t>
      </w:r>
    </w:p>
    <w:p w14:paraId="43A0F156" w14:textId="77777777" w:rsidR="00A35679" w:rsidRPr="00DB2F02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DB2F02">
        <w:rPr>
          <w:rFonts w:asciiTheme="minorHAnsi" w:hAnsiTheme="minorHAnsi" w:cstheme="minorHAnsi"/>
          <w:color w:val="000000"/>
        </w:rPr>
        <w:t>ENGENHEIRO CIVIL CREA-PR 162.728/D</w:t>
      </w:r>
    </w:p>
    <w:p w14:paraId="10573913" w14:textId="77777777" w:rsidR="00A35679" w:rsidRPr="00D40633" w:rsidRDefault="00A35679" w:rsidP="00A3567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</w:p>
    <w:p w14:paraId="57C790F3" w14:textId="77777777" w:rsidR="00D76BB7" w:rsidRDefault="00D76BB7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6A92AFDA" w14:textId="77777777" w:rsidR="00A35679" w:rsidRDefault="00A35679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48AAC0CD" w14:textId="77777777" w:rsidR="00A35679" w:rsidRDefault="00A35679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4D47714E" w14:textId="77777777" w:rsidR="00A35679" w:rsidRPr="001C09E7" w:rsidRDefault="00A35679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7C32D22D" w14:textId="77777777" w:rsidR="00A35679" w:rsidRPr="001C09E7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 xml:space="preserve">____________________________________ </w:t>
      </w:r>
    </w:p>
    <w:p w14:paraId="44B607F3" w14:textId="77777777" w:rsidR="00A35679" w:rsidRPr="001C09E7" w:rsidRDefault="00A35679" w:rsidP="00A3567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 xml:space="preserve">OSMAR SCOTTI </w:t>
      </w:r>
      <w:r w:rsidRPr="001C09E7">
        <w:rPr>
          <w:rFonts w:asciiTheme="minorHAnsi" w:hAnsiTheme="minorHAnsi" w:cstheme="minorHAnsi"/>
          <w:b/>
          <w:bCs/>
          <w:color w:val="000000"/>
        </w:rPr>
        <w:br/>
      </w:r>
      <w:r w:rsidRPr="001C09E7">
        <w:rPr>
          <w:rFonts w:asciiTheme="minorHAnsi" w:hAnsiTheme="minorHAnsi" w:cstheme="minorHAnsi"/>
          <w:color w:val="000000"/>
        </w:rPr>
        <w:t xml:space="preserve">Técnico em Contabilidade </w:t>
      </w:r>
      <w:r w:rsidRPr="001C09E7">
        <w:rPr>
          <w:rFonts w:asciiTheme="minorHAnsi" w:hAnsiTheme="minorHAnsi" w:cstheme="minorHAnsi"/>
          <w:color w:val="000000"/>
        </w:rPr>
        <w:br/>
        <w:t xml:space="preserve">PR 020255-O2 </w:t>
      </w:r>
      <w:r w:rsidRPr="001C09E7">
        <w:rPr>
          <w:rFonts w:asciiTheme="minorHAnsi" w:hAnsiTheme="minorHAnsi" w:cstheme="minorHAnsi"/>
          <w:color w:val="000000"/>
        </w:rPr>
        <w:br/>
        <w:t xml:space="preserve">CPF: 223.402.209-63 </w:t>
      </w:r>
      <w:r w:rsidRPr="001C09E7">
        <w:rPr>
          <w:rFonts w:asciiTheme="minorHAnsi" w:hAnsiTheme="minorHAnsi" w:cstheme="minorHAnsi"/>
          <w:color w:val="000000"/>
        </w:rPr>
        <w:br/>
        <w:t>RG: 1.371.416-9/SESP/PR</w:t>
      </w:r>
    </w:p>
    <w:sectPr w:rsidR="00A35679" w:rsidRPr="001C09E7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80597" w14:textId="77777777" w:rsidR="00BB22C5" w:rsidRDefault="00BB22C5" w:rsidP="00EF3B09">
      <w:pPr>
        <w:spacing w:after="0" w:line="240" w:lineRule="auto"/>
      </w:pPr>
      <w:r>
        <w:separator/>
      </w:r>
    </w:p>
  </w:endnote>
  <w:endnote w:type="continuationSeparator" w:id="0">
    <w:p w14:paraId="3901DC60" w14:textId="77777777" w:rsidR="00BB22C5" w:rsidRDefault="00BB22C5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44A6C" w14:textId="77777777" w:rsidR="00BB22C5" w:rsidRDefault="00BB22C5" w:rsidP="00EF3B09">
      <w:pPr>
        <w:spacing w:after="0" w:line="240" w:lineRule="auto"/>
      </w:pPr>
      <w:r>
        <w:separator/>
      </w:r>
    </w:p>
  </w:footnote>
  <w:footnote w:type="continuationSeparator" w:id="0">
    <w:p w14:paraId="5EB4CA3C" w14:textId="77777777" w:rsidR="00BB22C5" w:rsidRDefault="00BB22C5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A2A"/>
    <w:rsid w:val="00055F30"/>
    <w:rsid w:val="000672CF"/>
    <w:rsid w:val="0007417B"/>
    <w:rsid w:val="00085972"/>
    <w:rsid w:val="00092067"/>
    <w:rsid w:val="00093465"/>
    <w:rsid w:val="00097612"/>
    <w:rsid w:val="000C5263"/>
    <w:rsid w:val="000F5A6C"/>
    <w:rsid w:val="00106AAC"/>
    <w:rsid w:val="00125D95"/>
    <w:rsid w:val="0014223B"/>
    <w:rsid w:val="001462D4"/>
    <w:rsid w:val="00153F1D"/>
    <w:rsid w:val="00172D63"/>
    <w:rsid w:val="00193A72"/>
    <w:rsid w:val="001A4D3E"/>
    <w:rsid w:val="001B041D"/>
    <w:rsid w:val="001C09E7"/>
    <w:rsid w:val="001D1A62"/>
    <w:rsid w:val="00206196"/>
    <w:rsid w:val="0021115A"/>
    <w:rsid w:val="0023677F"/>
    <w:rsid w:val="00272252"/>
    <w:rsid w:val="00275C91"/>
    <w:rsid w:val="002959D4"/>
    <w:rsid w:val="002A7157"/>
    <w:rsid w:val="0031730D"/>
    <w:rsid w:val="00332BB8"/>
    <w:rsid w:val="003629CA"/>
    <w:rsid w:val="00371BB0"/>
    <w:rsid w:val="00380BC2"/>
    <w:rsid w:val="00380E04"/>
    <w:rsid w:val="003823E2"/>
    <w:rsid w:val="00392C3B"/>
    <w:rsid w:val="003A7D2C"/>
    <w:rsid w:val="00402F53"/>
    <w:rsid w:val="00416984"/>
    <w:rsid w:val="004265DE"/>
    <w:rsid w:val="00430AF4"/>
    <w:rsid w:val="00434716"/>
    <w:rsid w:val="00481089"/>
    <w:rsid w:val="004812AB"/>
    <w:rsid w:val="004C27BD"/>
    <w:rsid w:val="004C503B"/>
    <w:rsid w:val="004C5F1B"/>
    <w:rsid w:val="004D2D90"/>
    <w:rsid w:val="004D47A0"/>
    <w:rsid w:val="00554095"/>
    <w:rsid w:val="005663C3"/>
    <w:rsid w:val="005678DF"/>
    <w:rsid w:val="0057175F"/>
    <w:rsid w:val="00595764"/>
    <w:rsid w:val="005F1636"/>
    <w:rsid w:val="005F3BD7"/>
    <w:rsid w:val="006118ED"/>
    <w:rsid w:val="006476BC"/>
    <w:rsid w:val="0065778E"/>
    <w:rsid w:val="00660D4A"/>
    <w:rsid w:val="0067645A"/>
    <w:rsid w:val="006A2555"/>
    <w:rsid w:val="0072099E"/>
    <w:rsid w:val="007415E6"/>
    <w:rsid w:val="00750CEE"/>
    <w:rsid w:val="00772791"/>
    <w:rsid w:val="007755EE"/>
    <w:rsid w:val="00782FFE"/>
    <w:rsid w:val="007845EE"/>
    <w:rsid w:val="00786E92"/>
    <w:rsid w:val="007B1564"/>
    <w:rsid w:val="007B5432"/>
    <w:rsid w:val="007D4EB2"/>
    <w:rsid w:val="0081239E"/>
    <w:rsid w:val="00825D83"/>
    <w:rsid w:val="00861F9F"/>
    <w:rsid w:val="008653AD"/>
    <w:rsid w:val="00880AEE"/>
    <w:rsid w:val="00882119"/>
    <w:rsid w:val="00896320"/>
    <w:rsid w:val="008A2202"/>
    <w:rsid w:val="008A79F9"/>
    <w:rsid w:val="008D0809"/>
    <w:rsid w:val="009101B9"/>
    <w:rsid w:val="009108E4"/>
    <w:rsid w:val="009210D0"/>
    <w:rsid w:val="009835C5"/>
    <w:rsid w:val="009848B1"/>
    <w:rsid w:val="009C41C9"/>
    <w:rsid w:val="009C77EC"/>
    <w:rsid w:val="009D1C98"/>
    <w:rsid w:val="009F5235"/>
    <w:rsid w:val="00A203CD"/>
    <w:rsid w:val="00A229A0"/>
    <w:rsid w:val="00A26099"/>
    <w:rsid w:val="00A35679"/>
    <w:rsid w:val="00A91834"/>
    <w:rsid w:val="00AB4BF7"/>
    <w:rsid w:val="00AD05BF"/>
    <w:rsid w:val="00AD2B96"/>
    <w:rsid w:val="00AE0E5D"/>
    <w:rsid w:val="00B256C5"/>
    <w:rsid w:val="00B2658F"/>
    <w:rsid w:val="00B33ABD"/>
    <w:rsid w:val="00B51AEA"/>
    <w:rsid w:val="00B5260A"/>
    <w:rsid w:val="00B73014"/>
    <w:rsid w:val="00B751C7"/>
    <w:rsid w:val="00B94191"/>
    <w:rsid w:val="00B9637D"/>
    <w:rsid w:val="00BB22C5"/>
    <w:rsid w:val="00BB52A8"/>
    <w:rsid w:val="00BC7EB9"/>
    <w:rsid w:val="00BD087F"/>
    <w:rsid w:val="00BF4F73"/>
    <w:rsid w:val="00C04FA3"/>
    <w:rsid w:val="00C175AC"/>
    <w:rsid w:val="00C37A15"/>
    <w:rsid w:val="00C426D9"/>
    <w:rsid w:val="00C45C77"/>
    <w:rsid w:val="00C60A95"/>
    <w:rsid w:val="00C65976"/>
    <w:rsid w:val="00C66E3D"/>
    <w:rsid w:val="00C91E5C"/>
    <w:rsid w:val="00CA1ADE"/>
    <w:rsid w:val="00CC1A3C"/>
    <w:rsid w:val="00CC79F9"/>
    <w:rsid w:val="00CE7355"/>
    <w:rsid w:val="00CF3841"/>
    <w:rsid w:val="00D203B1"/>
    <w:rsid w:val="00D66430"/>
    <w:rsid w:val="00D76BB7"/>
    <w:rsid w:val="00D90262"/>
    <w:rsid w:val="00D927BA"/>
    <w:rsid w:val="00D944CA"/>
    <w:rsid w:val="00DC3B12"/>
    <w:rsid w:val="00DF1617"/>
    <w:rsid w:val="00DF55E8"/>
    <w:rsid w:val="00E119E0"/>
    <w:rsid w:val="00E25EBC"/>
    <w:rsid w:val="00E3744D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7DC7"/>
    <w:rsid w:val="00EF3B09"/>
    <w:rsid w:val="00F210FB"/>
    <w:rsid w:val="00F40ED5"/>
    <w:rsid w:val="00F94A7A"/>
    <w:rsid w:val="00FB013E"/>
    <w:rsid w:val="00FC3998"/>
    <w:rsid w:val="00FC3B9D"/>
    <w:rsid w:val="00FD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3269-EFFF-4C45-9116-5106773FE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627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14</cp:revision>
  <cp:lastPrinted>2025-11-28T02:04:00Z</cp:lastPrinted>
  <dcterms:created xsi:type="dcterms:W3CDTF">2025-10-06T13:30:00Z</dcterms:created>
  <dcterms:modified xsi:type="dcterms:W3CDTF">2025-11-28T02:05:00Z</dcterms:modified>
  <dc:language>pt-BR</dc:language>
</cp:coreProperties>
</file>